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Уполномоченный направила в адрес депутатов предложения о расширении льгот по имущественным налогам</w:t>
      </w:r>
    </w:p>
    <w:p w:rsidR="009E4BE8" w:rsidRP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</w:rPr>
        <w:tab/>
      </w:r>
      <w:r w:rsidRPr="009E4BE8">
        <w:rPr>
          <w:bCs/>
          <w:color w:val="333333"/>
          <w:sz w:val="28"/>
          <w:szCs w:val="28"/>
        </w:rPr>
        <w:t xml:space="preserve">Виктория Бессонова обратилась в адрес депутатов </w:t>
      </w:r>
      <w:proofErr w:type="spellStart"/>
      <w:r w:rsidRPr="009E4BE8">
        <w:rPr>
          <w:bCs/>
          <w:color w:val="333333"/>
          <w:sz w:val="28"/>
          <w:szCs w:val="28"/>
        </w:rPr>
        <w:t>Заксобрания</w:t>
      </w:r>
      <w:proofErr w:type="spellEnd"/>
      <w:r w:rsidRPr="009E4BE8">
        <w:rPr>
          <w:bCs/>
          <w:color w:val="333333"/>
          <w:sz w:val="28"/>
          <w:szCs w:val="28"/>
        </w:rPr>
        <w:t xml:space="preserve"> и городской  Думы  с  предложениями  внести  изменения  в  Закон Забайкальского  края  «о  налоге  на  имущество  организаций», пересмотреть решение Думы городского округа «город Чита» о налоге на имущество физических лиц и расширить льготы по имущественным налогам.</w:t>
      </w:r>
      <w:r w:rsidRPr="009E4BE8">
        <w:rPr>
          <w:color w:val="333333"/>
        </w:rPr>
        <w:tab/>
      </w:r>
      <w:r w:rsidRPr="009E4BE8">
        <w:rPr>
          <w:color w:val="333333"/>
          <w:sz w:val="28"/>
          <w:szCs w:val="28"/>
        </w:rPr>
        <w:t> 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color w:val="333333"/>
          <w:sz w:val="28"/>
          <w:szCs w:val="28"/>
        </w:rPr>
        <w:t>В адрес Уполномоченного поступают обращения бизнеса о том, что Закон Забайкальского края «О налоге на имущество организаций» содержит ряд ограничительных условий, которые не позволяют предпринимателям претендовать на получение льготы, предусмотренной данным законом.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 xml:space="preserve">Существенные ограничения содержит и решение городской Думы города «Чита» об установлении льготы по уплате налога на имущество физических лиц. Предприниматели отмечают, что принятая данным нормативно-правовым актом </w:t>
      </w:r>
      <w:proofErr w:type="gramStart"/>
      <w:r>
        <w:rPr>
          <w:color w:val="333333"/>
          <w:sz w:val="28"/>
          <w:szCs w:val="28"/>
        </w:rPr>
        <w:t>мера</w:t>
      </w:r>
      <w:proofErr w:type="gramEnd"/>
      <w:r>
        <w:rPr>
          <w:color w:val="333333"/>
          <w:sz w:val="28"/>
          <w:szCs w:val="28"/>
        </w:rPr>
        <w:t xml:space="preserve"> не работающая и оторвана от реальной жизни в виду условий ее получения.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Стоит отметить, что Уполномоченный, изучив проекты нормативно-правовых актов в первоначальном виде, направляла свои предложения в адрес авторов. Однако при принятии закона они были учтены лишь частично.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По мнению Виктории Бессоновой, условия, которые содержат принятые документы, не позволят достичь цели предоставления налоговых послаблений и исполнить обещания со стороны органов публичной власти.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i/>
          <w:iCs/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i/>
          <w:iCs/>
          <w:color w:val="333333"/>
          <w:sz w:val="28"/>
          <w:szCs w:val="28"/>
        </w:rPr>
        <w:t>- «В период ограничительных мер широко распространялся призыв о взаимной помощи в формате «арендодатель-арендатор» и декларируемых последующих послаблениях для всех, кто примет такие решения, вне зависимости от вида деятельности, периода и размера предоставленного снижения. В итоге, наоборот, приняты решения с множеством условий», - отмечает Уполномоченный.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Например, одна из норм существенно сужает круг возможных получателей льготы - мало у кого из налогоплательщиков основной вид экономической деятельности: «68.2. Аренда и управление собственным арендованным недвижимым имуществом».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Еще одна норма предусматривает, что налогоплательщик вправе будет уменьшить сумму налога на имущество, если за период с 1 апреля по 30 сентября 2020 года произвел снижение размера ежемесячной арендной платы на 50 и более процентов.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proofErr w:type="gramStart"/>
      <w:r>
        <w:rPr>
          <w:i/>
          <w:iCs/>
          <w:color w:val="333333"/>
          <w:sz w:val="28"/>
          <w:szCs w:val="28"/>
        </w:rPr>
        <w:t>- «На практике снижение происходило в разные периоды в зависимости от ситуации по ограничительным  мерам и темпа спада платежеспособности населения, - отмечает бизнес-защитник, - Как правило, арендодатели существенно снижали арендную плату в первый месяц на 50-80%, а потом отталкивались от того, открыта ли сфера деятельности, есть ли покупатели, восстановился ли спрос, и процент снижения арендной платы мог быть уже меньше 50%».</w:t>
      </w:r>
      <w:proofErr w:type="gramEnd"/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i/>
          <w:iCs/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 xml:space="preserve">Кроме этого, одно из условий, прописанных в решении Городской Думы об установлении льготы по уплате налога на имущество физических </w:t>
      </w:r>
      <w:r>
        <w:rPr>
          <w:color w:val="333333"/>
          <w:sz w:val="28"/>
          <w:szCs w:val="28"/>
        </w:rPr>
        <w:lastRenderedPageBreak/>
        <w:t>лиц - договор должен быть заключен с арендатором, чей бизнес попал в наиболее пострадавшие отрасли экономики.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i/>
          <w:iCs/>
          <w:color w:val="333333"/>
          <w:sz w:val="28"/>
          <w:szCs w:val="28"/>
        </w:rPr>
        <w:t>- «Стоит отметить, что не все арендаторы, которым было предоставлено снижение арендной платы, ведут свою деятельность в сферах, отнесенных к пострадавшим отраслям. Следовательно, и выполнение этой нормы мало кому представляется возможным», - подчеркивает бизнес-защитник.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В связи с этим, Виктория Бессонова обратилась в адрес депутатов Законодательного собрания о внесении изменений в Закон Забайкальского края «о налоге на имущество организаций», а именно распространить получение льготы на тех налогоплательщиков, у кого обозначенный ОКВЭД является дополнительным и убрать ограничение по периоду и размеру арендной скидки.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Как сообщили в Министерстве экономического развития, в настоящее время законопроект «О внесении изменений в Закон Забайкальского края «О налоге  на  имущество  организаций»  находится  на  согласовании  в Министерстве финансов. После поступления его в Законодательное собрание он будет рассмотрен в установленном законом порядке.</w:t>
      </w:r>
    </w:p>
    <w:p w:rsidR="009E4BE8" w:rsidRDefault="009E4BE8" w:rsidP="009E4BE8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Кроме этого, Уполномоченный вновь направила свои предложения в адрес депутатов городской Думы «город Чита» о пересмотре решения об установлении льготы по уплате налога на имущество физических лиц, которое было принято без учета мнения бизнеса.</w:t>
      </w:r>
    </w:p>
    <w:p w:rsidR="00C11361" w:rsidRDefault="009E4BE8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E8"/>
    <w:rsid w:val="00021C4B"/>
    <w:rsid w:val="000D5E3E"/>
    <w:rsid w:val="00134BFC"/>
    <w:rsid w:val="002D4F98"/>
    <w:rsid w:val="009E4BE8"/>
    <w:rsid w:val="00C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E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2020-12-03T01:54:00Z</dcterms:created>
  <dcterms:modified xsi:type="dcterms:W3CDTF">2020-12-03T01:55:00Z</dcterms:modified>
</cp:coreProperties>
</file>